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A010782" w14:textId="64C1FD70" w:rsidR="007B42F9" w:rsidRDefault="00687980" w:rsidP="00B074B8">
      <w:r w:rsidRPr="00687980">
        <w:t>Keresse a megbízható, masszív kialakítású hangtechnikai kiegészítőket! A KAH 303 reflexcső állítható hosszúsággal, 66 x 125 - 250 mm-es méretben kapható. Válassza a minőségi termékeket és rendeljen webáruházunkból.</w:t>
      </w:r>
    </w:p>
    <w:p w14:paraId="01249053" w14:textId="77777777" w:rsidR="00687980" w:rsidRDefault="00687980" w:rsidP="00B074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9D1C0D" w14:textId="77777777" w:rsidR="00687980" w:rsidRDefault="00687980" w:rsidP="00687980">
      <w:r>
        <w:t>állítható hosszúságú reflexcső</w:t>
      </w:r>
    </w:p>
    <w:p w14:paraId="21C6B8C1" w14:textId="4F49F1BE" w:rsidR="005513CB" w:rsidRPr="005513CB" w:rsidRDefault="00687980" w:rsidP="00687980">
      <w:r>
        <w:rPr>
          <w:rFonts w:ascii="Cambria Math" w:hAnsi="Cambria Math" w:cs="Cambria Math"/>
        </w:rPr>
        <w:t>∅</w:t>
      </w:r>
      <w:r>
        <w:t>66 x 125 - 250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259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2022-06-08T13:59:00Z</dcterms:created>
  <dcterms:modified xsi:type="dcterms:W3CDTF">2022-06-08T13:59:00Z</dcterms:modified>
</cp:coreProperties>
</file>